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8E" w:rsidRPr="00096450" w:rsidRDefault="008E248E" w:rsidP="008E248E">
      <w:pPr>
        <w:autoSpaceDE w:val="0"/>
        <w:autoSpaceDN w:val="0"/>
        <w:adjustRightInd w:val="0"/>
        <w:spacing w:after="0" w:line="240" w:lineRule="auto"/>
        <w:rPr>
          <w:rFonts w:ascii="TT169t00" w:hAnsi="TT169t00" w:cs="TT169t00"/>
          <w:color w:val="C10000"/>
          <w:sz w:val="32"/>
          <w:szCs w:val="32"/>
        </w:rPr>
      </w:pPr>
      <w:r w:rsidRPr="00096450">
        <w:rPr>
          <w:rFonts w:ascii="TT169t00" w:hAnsi="TT169t00" w:cs="TT169t00"/>
          <w:color w:val="C10000"/>
          <w:sz w:val="32"/>
          <w:szCs w:val="32"/>
        </w:rPr>
        <w:t>Årets lærebedrift i kokkefaget</w:t>
      </w:r>
    </w:p>
    <w:p w:rsidR="00096450" w:rsidRDefault="00096450" w:rsidP="008E248E">
      <w:pPr>
        <w:autoSpaceDE w:val="0"/>
        <w:autoSpaceDN w:val="0"/>
        <w:adjustRightInd w:val="0"/>
        <w:spacing w:after="0" w:line="240" w:lineRule="auto"/>
        <w:rPr>
          <w:rFonts w:ascii="TT169t00" w:hAnsi="TT169t00" w:cs="TT169t00"/>
          <w:color w:val="C10000"/>
          <w:sz w:val="24"/>
          <w:szCs w:val="24"/>
        </w:rPr>
      </w:pPr>
    </w:p>
    <w:p w:rsidR="008E248E" w:rsidRPr="00096450" w:rsidRDefault="008E248E" w:rsidP="008E248E">
      <w:pPr>
        <w:autoSpaceDE w:val="0"/>
        <w:autoSpaceDN w:val="0"/>
        <w:adjustRightInd w:val="0"/>
        <w:spacing w:after="0" w:line="240" w:lineRule="auto"/>
        <w:rPr>
          <w:rFonts w:ascii="TT169t00" w:hAnsi="TT169t00" w:cs="TT169t00"/>
          <w:b/>
          <w:color w:val="000000"/>
          <w:sz w:val="20"/>
          <w:szCs w:val="20"/>
        </w:rPr>
      </w:pPr>
      <w:r w:rsidRPr="00096450">
        <w:rPr>
          <w:rFonts w:ascii="TT169t00" w:hAnsi="TT169t00" w:cs="TT169t00"/>
          <w:b/>
          <w:color w:val="000000"/>
          <w:sz w:val="20"/>
          <w:szCs w:val="20"/>
        </w:rPr>
        <w:t>Formål</w:t>
      </w:r>
    </w:p>
    <w:p w:rsidR="008E248E" w:rsidRDefault="008E248E" w:rsidP="002D75A1">
      <w:pPr>
        <w:autoSpaceDE w:val="0"/>
        <w:autoSpaceDN w:val="0"/>
        <w:adjustRightInd w:val="0"/>
        <w:spacing w:after="0" w:line="240" w:lineRule="auto"/>
        <w:rPr>
          <w:rFonts w:ascii="TT169t00" w:hAnsi="TT169t00" w:cs="TT169t00"/>
          <w:color w:val="000000"/>
          <w:sz w:val="20"/>
          <w:szCs w:val="20"/>
        </w:rPr>
      </w:pPr>
      <w:r>
        <w:rPr>
          <w:rFonts w:ascii="TT169t00" w:hAnsi="TT169t00" w:cs="TT169t00"/>
          <w:color w:val="000000"/>
          <w:sz w:val="20"/>
          <w:szCs w:val="20"/>
        </w:rPr>
        <w:t xml:space="preserve">Norges Kokkemesteres Landsforening (NKL), NHO Reiseliv og </w:t>
      </w:r>
      <w:r w:rsidR="002D75A1" w:rsidRPr="002D75A1">
        <w:rPr>
          <w:rFonts w:ascii="TT169t00" w:hAnsi="TT169t00" w:cs="TT169t00"/>
          <w:color w:val="000000"/>
          <w:sz w:val="20"/>
          <w:szCs w:val="20"/>
        </w:rPr>
        <w:t xml:space="preserve">Foreningen for opplæringskontorene i restaurant og matfag </w:t>
      </w:r>
      <w:r w:rsidR="00D10BB6">
        <w:rPr>
          <w:rFonts w:ascii="TT169t00" w:hAnsi="TT169t00" w:cs="TT169t00"/>
          <w:color w:val="000000"/>
          <w:sz w:val="20"/>
          <w:szCs w:val="20"/>
        </w:rPr>
        <w:t>(FORM</w:t>
      </w:r>
      <w:r>
        <w:rPr>
          <w:rFonts w:ascii="TT169t00" w:hAnsi="TT169t00" w:cs="TT169t00"/>
          <w:color w:val="000000"/>
          <w:sz w:val="20"/>
          <w:szCs w:val="20"/>
        </w:rPr>
        <w:t>) deler hvert år ut prisen «Årets Lærebedrift».</w:t>
      </w:r>
    </w:p>
    <w:p w:rsidR="008E248E" w:rsidRDefault="008E248E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Prisen skal være en spore, inspirasjon eller honnør for godt utført arbeid for opplærings-bedrifter i Norge.</w:t>
      </w:r>
    </w:p>
    <w:p w:rsidR="002D75A1" w:rsidRDefault="002D75A1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</w:p>
    <w:p w:rsidR="008E248E" w:rsidRDefault="008E248E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Prisen gis til en bedrift som har utmerket seg i sitt arbeid for å drive opplæring av kokkelærlinger, og som har</w:t>
      </w:r>
      <w:r w:rsidR="00096450">
        <w:rPr>
          <w:rFonts w:ascii="TT167t00" w:hAnsi="TT167t00" w:cs="TT167t00"/>
          <w:color w:val="000000"/>
          <w:sz w:val="20"/>
          <w:szCs w:val="20"/>
        </w:rPr>
        <w:t xml:space="preserve"> </w:t>
      </w:r>
      <w:r>
        <w:rPr>
          <w:rFonts w:ascii="TT167t00" w:hAnsi="TT167t00" w:cs="TT167t00"/>
          <w:color w:val="000000"/>
          <w:sz w:val="20"/>
          <w:szCs w:val="20"/>
        </w:rPr>
        <w:t>gjort seg bemerket i sitt lokalmiljø, region eller nasjonalt.</w:t>
      </w:r>
    </w:p>
    <w:p w:rsidR="002D75A1" w:rsidRDefault="002D75A1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</w:p>
    <w:p w:rsidR="008E248E" w:rsidRDefault="008E248E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Bedriften må ha utmerket seg det siste året eller de siste årene på en positiv måte for fremme av faget; godt</w:t>
      </w:r>
      <w:r w:rsidR="00096450">
        <w:rPr>
          <w:rFonts w:ascii="TT167t00" w:hAnsi="TT167t00" w:cs="TT167t00"/>
          <w:color w:val="000000"/>
          <w:sz w:val="20"/>
          <w:szCs w:val="20"/>
        </w:rPr>
        <w:t xml:space="preserve"> </w:t>
      </w:r>
      <w:r>
        <w:rPr>
          <w:rFonts w:ascii="TT167t00" w:hAnsi="TT167t00" w:cs="TT167t00"/>
          <w:color w:val="000000"/>
          <w:sz w:val="20"/>
          <w:szCs w:val="20"/>
        </w:rPr>
        <w:t>arbeidsmiljø, faglig utvikling, positiv omtale i media eller på annen positiv måte for å fremheve faget.</w:t>
      </w:r>
    </w:p>
    <w:p w:rsidR="00096450" w:rsidRDefault="00096450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</w:p>
    <w:p w:rsidR="002D75A1" w:rsidRPr="00096450" w:rsidRDefault="008E248E" w:rsidP="008E248E">
      <w:pPr>
        <w:autoSpaceDE w:val="0"/>
        <w:autoSpaceDN w:val="0"/>
        <w:adjustRightInd w:val="0"/>
        <w:spacing w:after="0" w:line="240" w:lineRule="auto"/>
        <w:rPr>
          <w:rFonts w:ascii="TT16At00" w:hAnsi="TT16At00" w:cs="TT16At00"/>
          <w:b/>
          <w:color w:val="000000"/>
          <w:sz w:val="20"/>
          <w:szCs w:val="20"/>
        </w:rPr>
      </w:pPr>
      <w:r w:rsidRPr="00096450">
        <w:rPr>
          <w:rFonts w:ascii="TT16At00" w:hAnsi="TT16At00" w:cs="TT16At00"/>
          <w:b/>
          <w:color w:val="000000"/>
          <w:sz w:val="20"/>
          <w:szCs w:val="20"/>
        </w:rPr>
        <w:t>§ 1 kriterier for utvelgelse av bedrift</w:t>
      </w:r>
    </w:p>
    <w:p w:rsidR="002D75A1" w:rsidRPr="002D75A1" w:rsidRDefault="002D75A1" w:rsidP="002D75A1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G</w:t>
      </w:r>
      <w:r w:rsidR="008E248E" w:rsidRPr="002D75A1">
        <w:rPr>
          <w:rFonts w:ascii="TT167t00" w:hAnsi="TT167t00" w:cs="TT167t00"/>
          <w:color w:val="000000"/>
          <w:sz w:val="20"/>
          <w:szCs w:val="20"/>
        </w:rPr>
        <w:t>jør en god innsats for fagopplæringen i kokkefaget</w:t>
      </w:r>
      <w:r>
        <w:rPr>
          <w:rFonts w:ascii="TT167t00" w:hAnsi="TT167t00" w:cs="TT167t00"/>
          <w:color w:val="000000"/>
          <w:sz w:val="20"/>
          <w:szCs w:val="20"/>
        </w:rPr>
        <w:t xml:space="preserve"> </w:t>
      </w:r>
      <w:r w:rsidR="008E248E" w:rsidRPr="002D75A1">
        <w:rPr>
          <w:rFonts w:ascii="TT167t00" w:hAnsi="TT167t00" w:cs="TT167t00"/>
          <w:color w:val="000000"/>
          <w:sz w:val="20"/>
          <w:szCs w:val="20"/>
        </w:rPr>
        <w:t>(f.eks. fokus på rekrutteringsarbeid og yrkesinformasjon i skole)</w:t>
      </w:r>
    </w:p>
    <w:p w:rsidR="002D75A1" w:rsidRPr="002D75A1" w:rsidRDefault="002D75A1" w:rsidP="002D75A1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K</w:t>
      </w:r>
      <w:r w:rsidR="008E248E" w:rsidRPr="002D75A1">
        <w:rPr>
          <w:rFonts w:ascii="TT167t00" w:hAnsi="TT167t00" w:cs="TT167t00"/>
          <w:color w:val="000000"/>
          <w:sz w:val="20"/>
          <w:szCs w:val="20"/>
        </w:rPr>
        <w:t>an vise til et godt arbeidsmiljø og stabil arbeidskraft</w:t>
      </w:r>
    </w:p>
    <w:p w:rsidR="002D75A1" w:rsidRPr="002D75A1" w:rsidRDefault="002D75A1" w:rsidP="002D75A1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H</w:t>
      </w:r>
      <w:r w:rsidR="008E248E" w:rsidRPr="002D75A1">
        <w:rPr>
          <w:rFonts w:ascii="TT167t00" w:hAnsi="TT167t00" w:cs="TT167t00"/>
          <w:color w:val="000000"/>
          <w:sz w:val="20"/>
          <w:szCs w:val="20"/>
        </w:rPr>
        <w:t>ar en langsiktig aktiv, systematisk og målrettet kompetanseheving av lærlinger og kokker</w:t>
      </w:r>
    </w:p>
    <w:p w:rsidR="002D75A1" w:rsidRPr="002D75A1" w:rsidRDefault="002D75A1" w:rsidP="002D75A1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K</w:t>
      </w:r>
      <w:r w:rsidR="008E248E" w:rsidRPr="002D75A1">
        <w:rPr>
          <w:rFonts w:ascii="TT167t00" w:hAnsi="TT167t00" w:cs="TT167t00"/>
          <w:color w:val="000000"/>
          <w:sz w:val="20"/>
          <w:szCs w:val="20"/>
        </w:rPr>
        <w:t>valitets-sikrer opplæringen og instruktøropplæringen</w:t>
      </w:r>
    </w:p>
    <w:p w:rsidR="002D75A1" w:rsidRPr="002D75A1" w:rsidRDefault="002D75A1" w:rsidP="002D75A1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L</w:t>
      </w:r>
      <w:r w:rsidR="008E248E" w:rsidRPr="002D75A1">
        <w:rPr>
          <w:rFonts w:ascii="TT167t00" w:hAnsi="TT167t00" w:cs="TT167t00"/>
          <w:color w:val="000000"/>
          <w:sz w:val="20"/>
          <w:szCs w:val="20"/>
        </w:rPr>
        <w:t>ærlingene ved bedriften har et sterkt fokus og engasjement for helse, miljø og sikkerhet</w:t>
      </w:r>
    </w:p>
    <w:p w:rsidR="002D75A1" w:rsidRPr="002D75A1" w:rsidRDefault="002D75A1" w:rsidP="002D75A1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K</w:t>
      </w:r>
      <w:r w:rsidR="008E248E" w:rsidRPr="002D75A1">
        <w:rPr>
          <w:rFonts w:ascii="TT167t00" w:hAnsi="TT167t00" w:cs="TT167t00"/>
          <w:color w:val="000000"/>
          <w:sz w:val="20"/>
          <w:szCs w:val="20"/>
        </w:rPr>
        <w:t>an dokumentere opplæringen ved opplæringsbøker og lignende</w:t>
      </w:r>
    </w:p>
    <w:p w:rsidR="002D75A1" w:rsidRPr="002D75A1" w:rsidRDefault="002D75A1" w:rsidP="002D75A1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Gj</w:t>
      </w:r>
      <w:r w:rsidR="008E248E" w:rsidRPr="002D75A1">
        <w:rPr>
          <w:rFonts w:ascii="TT167t00" w:hAnsi="TT167t00" w:cs="TT167t00"/>
          <w:color w:val="000000"/>
          <w:sz w:val="20"/>
          <w:szCs w:val="20"/>
        </w:rPr>
        <w:t>ennomfører lærlingesamtaler i henhold til opplæringsloven</w:t>
      </w:r>
    </w:p>
    <w:p w:rsidR="002D75A1" w:rsidRPr="002D75A1" w:rsidRDefault="002D75A1" w:rsidP="002D75A1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L</w:t>
      </w:r>
      <w:r w:rsidR="008E248E" w:rsidRPr="002D75A1">
        <w:rPr>
          <w:rFonts w:ascii="TT167t00" w:hAnsi="TT167t00" w:cs="TT167t00"/>
          <w:color w:val="000000"/>
          <w:sz w:val="20"/>
          <w:szCs w:val="20"/>
        </w:rPr>
        <w:t>egger forholdene til rette for deltakelse i lokale og nasjonale konkurranser</w:t>
      </w:r>
    </w:p>
    <w:p w:rsidR="002D75A1" w:rsidRPr="002D75A1" w:rsidRDefault="008E248E" w:rsidP="002D75A1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 w:rsidRPr="002D75A1">
        <w:rPr>
          <w:rFonts w:ascii="TT167t00" w:hAnsi="TT167t00" w:cs="TT167t00"/>
          <w:color w:val="000000"/>
          <w:sz w:val="20"/>
          <w:szCs w:val="20"/>
        </w:rPr>
        <w:t>Ved utdeling av prisen skal det blant annet legges vekt på:</w:t>
      </w:r>
    </w:p>
    <w:p w:rsidR="002D75A1" w:rsidRPr="002D75A1" w:rsidRDefault="002D75A1" w:rsidP="002D75A1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O</w:t>
      </w:r>
      <w:r w:rsidR="008E248E" w:rsidRPr="002D75A1">
        <w:rPr>
          <w:rFonts w:ascii="TT167t00" w:hAnsi="TT167t00" w:cs="TT167t00"/>
          <w:color w:val="000000"/>
          <w:sz w:val="20"/>
          <w:szCs w:val="20"/>
        </w:rPr>
        <w:t>pplæringens mål og innhold</w:t>
      </w:r>
    </w:p>
    <w:p w:rsidR="008E248E" w:rsidRPr="002D75A1" w:rsidRDefault="002D75A1" w:rsidP="002D75A1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S</w:t>
      </w:r>
      <w:r w:rsidR="008E248E" w:rsidRPr="002D75A1">
        <w:rPr>
          <w:rFonts w:ascii="TT167t00" w:hAnsi="TT167t00" w:cs="TT167t00"/>
          <w:color w:val="000000"/>
          <w:sz w:val="20"/>
          <w:szCs w:val="20"/>
        </w:rPr>
        <w:t>amarbeid mellom bedrift, skole og andre utdanningsinstitusjoner</w:t>
      </w:r>
    </w:p>
    <w:p w:rsidR="00096450" w:rsidRDefault="00096450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</w:p>
    <w:p w:rsidR="008E248E" w:rsidRPr="00096450" w:rsidRDefault="008E248E" w:rsidP="008E248E">
      <w:pPr>
        <w:autoSpaceDE w:val="0"/>
        <w:autoSpaceDN w:val="0"/>
        <w:adjustRightInd w:val="0"/>
        <w:spacing w:after="0" w:line="240" w:lineRule="auto"/>
        <w:rPr>
          <w:rFonts w:ascii="TT16At00" w:hAnsi="TT16At00" w:cs="TT16At00"/>
          <w:b/>
          <w:color w:val="000000"/>
          <w:sz w:val="20"/>
          <w:szCs w:val="20"/>
        </w:rPr>
      </w:pPr>
      <w:r w:rsidRPr="00096450">
        <w:rPr>
          <w:rFonts w:ascii="TT16At00" w:hAnsi="TT16At00" w:cs="TT16At00"/>
          <w:b/>
          <w:color w:val="000000"/>
          <w:sz w:val="20"/>
          <w:szCs w:val="20"/>
        </w:rPr>
        <w:t>§ 2 Hvem kan tildeles prisen</w:t>
      </w:r>
    </w:p>
    <w:p w:rsidR="008E248E" w:rsidRDefault="008E248E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Mottageren(e) skal som hovedregel:</w:t>
      </w:r>
    </w:p>
    <w:p w:rsidR="002D75A1" w:rsidRPr="002D75A1" w:rsidRDefault="002D75A1" w:rsidP="002D75A1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H</w:t>
      </w:r>
      <w:r w:rsidR="008E248E" w:rsidRPr="002D75A1">
        <w:rPr>
          <w:rFonts w:ascii="TT167t00" w:hAnsi="TT167t00" w:cs="TT167t00"/>
          <w:color w:val="000000"/>
          <w:sz w:val="20"/>
          <w:szCs w:val="20"/>
        </w:rPr>
        <w:t>a ansatte som er medlem av NKL</w:t>
      </w:r>
    </w:p>
    <w:p w:rsidR="002D75A1" w:rsidRPr="002D75A1" w:rsidRDefault="002D75A1" w:rsidP="002D75A1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V</w:t>
      </w:r>
      <w:r w:rsidR="008E248E" w:rsidRPr="002D75A1">
        <w:rPr>
          <w:rFonts w:ascii="TT167t00" w:hAnsi="TT167t00" w:cs="TT167t00"/>
          <w:color w:val="000000"/>
          <w:sz w:val="20"/>
          <w:szCs w:val="20"/>
        </w:rPr>
        <w:t>ære medlem i NHO Reiseliv</w:t>
      </w:r>
    </w:p>
    <w:p w:rsidR="008E248E" w:rsidRPr="002D75A1" w:rsidRDefault="002D75A1" w:rsidP="002D75A1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V</w:t>
      </w:r>
      <w:r w:rsidR="008E248E" w:rsidRPr="002D75A1">
        <w:rPr>
          <w:rFonts w:ascii="TT167t00" w:hAnsi="TT167t00" w:cs="TT167t00"/>
          <w:color w:val="000000"/>
          <w:sz w:val="20"/>
          <w:szCs w:val="20"/>
        </w:rPr>
        <w:t>ære medlemsbedrift i et opplæri</w:t>
      </w:r>
      <w:r w:rsidR="005E3435">
        <w:rPr>
          <w:rFonts w:ascii="TT167t00" w:hAnsi="TT167t00" w:cs="TT167t00"/>
          <w:color w:val="000000"/>
          <w:sz w:val="20"/>
          <w:szCs w:val="20"/>
        </w:rPr>
        <w:t>ngskontor til</w:t>
      </w:r>
      <w:r w:rsidR="00465AEF" w:rsidRPr="002D75A1">
        <w:rPr>
          <w:rFonts w:ascii="TT167t00" w:hAnsi="TT167t00" w:cs="TT167t00"/>
          <w:color w:val="000000"/>
          <w:sz w:val="20"/>
          <w:szCs w:val="20"/>
        </w:rPr>
        <w:t>sluttet FORM</w:t>
      </w:r>
    </w:p>
    <w:p w:rsidR="00096450" w:rsidRDefault="00096450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</w:p>
    <w:p w:rsidR="008E248E" w:rsidRDefault="008E248E" w:rsidP="008E248E">
      <w:pPr>
        <w:autoSpaceDE w:val="0"/>
        <w:autoSpaceDN w:val="0"/>
        <w:adjustRightInd w:val="0"/>
        <w:spacing w:after="0" w:line="240" w:lineRule="auto"/>
        <w:rPr>
          <w:rFonts w:ascii="TT169t00" w:hAnsi="TT169t00" w:cs="TT169t00"/>
          <w:color w:val="000000"/>
          <w:sz w:val="20"/>
          <w:szCs w:val="20"/>
        </w:rPr>
      </w:pPr>
      <w:r>
        <w:rPr>
          <w:rFonts w:ascii="TT169t00" w:hAnsi="TT169t00" w:cs="TT169t00"/>
          <w:color w:val="000000"/>
          <w:sz w:val="20"/>
          <w:szCs w:val="20"/>
        </w:rPr>
        <w:t xml:space="preserve">Forslag til kandidater med begrunnelse som beskrevet i </w:t>
      </w:r>
      <w:r>
        <w:rPr>
          <w:rFonts w:ascii="TT16At00" w:hAnsi="TT16At00" w:cs="TT16At00"/>
          <w:color w:val="000000"/>
          <w:sz w:val="20"/>
          <w:szCs w:val="20"/>
        </w:rPr>
        <w:t xml:space="preserve">§ 1- 2 </w:t>
      </w:r>
      <w:r>
        <w:rPr>
          <w:rFonts w:ascii="TT169t00" w:hAnsi="TT169t00" w:cs="TT169t00"/>
          <w:color w:val="000000"/>
          <w:sz w:val="20"/>
          <w:szCs w:val="20"/>
        </w:rPr>
        <w:t>sendes:</w:t>
      </w:r>
    </w:p>
    <w:p w:rsidR="002D75A1" w:rsidRDefault="002D75A1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</w:p>
    <w:p w:rsidR="008E248E" w:rsidRDefault="008E248E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FF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 xml:space="preserve">Administrasjonen i NKL v/ Daglig leder </w:t>
      </w:r>
      <w:r w:rsidR="00096450">
        <w:rPr>
          <w:rFonts w:ascii="TT167t00" w:hAnsi="TT167t00" w:cs="TT167t00"/>
          <w:color w:val="000000"/>
          <w:sz w:val="20"/>
          <w:szCs w:val="20"/>
        </w:rPr>
        <w:t>Bodil Skjørestad</w:t>
      </w:r>
      <w:r>
        <w:rPr>
          <w:rFonts w:ascii="TT167t00" w:hAnsi="TT167t00" w:cs="TT167t00"/>
          <w:color w:val="000000"/>
          <w:sz w:val="20"/>
          <w:szCs w:val="20"/>
        </w:rPr>
        <w:t xml:space="preserve">: </w:t>
      </w:r>
      <w:r w:rsidR="00096450">
        <w:rPr>
          <w:rFonts w:ascii="TT167t00" w:hAnsi="TT167t00" w:cs="TT167t00"/>
          <w:color w:val="0000FF"/>
          <w:sz w:val="20"/>
          <w:szCs w:val="20"/>
        </w:rPr>
        <w:t>bodil</w:t>
      </w:r>
      <w:r>
        <w:rPr>
          <w:rFonts w:ascii="TT167t00" w:hAnsi="TT167t00" w:cs="TT167t00"/>
          <w:color w:val="0000FF"/>
          <w:sz w:val="20"/>
          <w:szCs w:val="20"/>
        </w:rPr>
        <w:t>@nkl.no</w:t>
      </w:r>
    </w:p>
    <w:p w:rsidR="008E248E" w:rsidRDefault="008E248E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Mailen merkes: Årets lærebedrift.</w:t>
      </w:r>
      <w:r w:rsidR="002D75A1">
        <w:rPr>
          <w:rFonts w:ascii="TT167t00" w:hAnsi="TT167t00" w:cs="TT167t00"/>
          <w:color w:val="000000"/>
          <w:sz w:val="20"/>
          <w:szCs w:val="20"/>
        </w:rPr>
        <w:t xml:space="preserve"> </w:t>
      </w:r>
      <w:r>
        <w:rPr>
          <w:rFonts w:ascii="TT167t00" w:hAnsi="TT167t00" w:cs="TT167t00"/>
          <w:color w:val="000000"/>
          <w:sz w:val="20"/>
          <w:szCs w:val="20"/>
        </w:rPr>
        <w:t>Fristen for forslag er 1. februar før landsmøte det påfølgende året.</w:t>
      </w:r>
    </w:p>
    <w:p w:rsidR="00096450" w:rsidRDefault="00096450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</w:p>
    <w:p w:rsidR="008E248E" w:rsidRPr="00096450" w:rsidRDefault="005E3435" w:rsidP="008E248E">
      <w:pPr>
        <w:autoSpaceDE w:val="0"/>
        <w:autoSpaceDN w:val="0"/>
        <w:adjustRightInd w:val="0"/>
        <w:spacing w:after="0" w:line="240" w:lineRule="auto"/>
        <w:rPr>
          <w:rFonts w:ascii="TT16At00" w:hAnsi="TT16At00" w:cs="TT16At00"/>
          <w:b/>
          <w:color w:val="000000"/>
          <w:sz w:val="20"/>
          <w:szCs w:val="20"/>
        </w:rPr>
      </w:pPr>
      <w:r>
        <w:rPr>
          <w:rFonts w:ascii="TT16At00" w:hAnsi="TT16At00" w:cs="TT16At00"/>
          <w:b/>
          <w:color w:val="000000"/>
          <w:sz w:val="20"/>
          <w:szCs w:val="20"/>
        </w:rPr>
        <w:t>§ 3 P</w:t>
      </w:r>
      <w:r w:rsidR="008E248E" w:rsidRPr="00096450">
        <w:rPr>
          <w:rFonts w:ascii="TT16At00" w:hAnsi="TT16At00" w:cs="TT16At00"/>
          <w:b/>
          <w:color w:val="000000"/>
          <w:sz w:val="20"/>
          <w:szCs w:val="20"/>
        </w:rPr>
        <w:t>risens innhold</w:t>
      </w:r>
    </w:p>
    <w:p w:rsidR="008E248E" w:rsidRDefault="008E248E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Prisen består av et diplom.</w:t>
      </w:r>
    </w:p>
    <w:p w:rsidR="005E3435" w:rsidRDefault="005E3435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</w:p>
    <w:p w:rsidR="008E248E" w:rsidRDefault="00A77690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Norges K</w:t>
      </w:r>
      <w:r w:rsidR="008E248E">
        <w:rPr>
          <w:rFonts w:ascii="TT167t00" w:hAnsi="TT167t00" w:cs="TT167t00"/>
          <w:color w:val="000000"/>
          <w:sz w:val="20"/>
          <w:szCs w:val="20"/>
        </w:rPr>
        <w:t>okkemesteres Land</w:t>
      </w:r>
      <w:bookmarkStart w:id="0" w:name="_GoBack"/>
      <w:bookmarkEnd w:id="0"/>
      <w:r w:rsidR="008E248E">
        <w:rPr>
          <w:rFonts w:ascii="TT167t00" w:hAnsi="TT167t00" w:cs="TT167t00"/>
          <w:color w:val="000000"/>
          <w:sz w:val="20"/>
          <w:szCs w:val="20"/>
        </w:rPr>
        <w:t>sforening (NKL),</w:t>
      </w:r>
      <w:r w:rsidR="00465AEF">
        <w:rPr>
          <w:rFonts w:ascii="TT167t00" w:hAnsi="TT167t00" w:cs="TT167t00"/>
          <w:color w:val="000000"/>
          <w:sz w:val="20"/>
          <w:szCs w:val="20"/>
        </w:rPr>
        <w:t xml:space="preserve"> NHO Reiseliv og FORM </w:t>
      </w:r>
      <w:r w:rsidR="008E248E">
        <w:rPr>
          <w:rFonts w:ascii="TT167t00" w:hAnsi="TT167t00" w:cs="TT167t00"/>
          <w:color w:val="000000"/>
          <w:sz w:val="20"/>
          <w:szCs w:val="20"/>
        </w:rPr>
        <w:t xml:space="preserve">skal foreslå </w:t>
      </w:r>
      <w:r w:rsidR="005E3435">
        <w:rPr>
          <w:rFonts w:ascii="TT167t00" w:hAnsi="TT167t00" w:cs="TT167t00"/>
          <w:color w:val="000000"/>
          <w:sz w:val="20"/>
          <w:szCs w:val="20"/>
        </w:rPr>
        <w:t xml:space="preserve">eventuelle endringer av </w:t>
      </w:r>
      <w:r w:rsidR="008E248E">
        <w:rPr>
          <w:rFonts w:ascii="TT167t00" w:hAnsi="TT167t00" w:cs="TT167t00"/>
          <w:color w:val="000000"/>
          <w:sz w:val="20"/>
          <w:szCs w:val="20"/>
        </w:rPr>
        <w:t>prisens innhold for Landsmøtet.</w:t>
      </w:r>
      <w:r w:rsidR="002D75A1">
        <w:rPr>
          <w:rFonts w:ascii="TT167t00" w:hAnsi="TT167t00" w:cs="TT167t00"/>
          <w:color w:val="000000"/>
          <w:sz w:val="20"/>
          <w:szCs w:val="20"/>
        </w:rPr>
        <w:t xml:space="preserve"> </w:t>
      </w:r>
      <w:r w:rsidR="008E248E">
        <w:rPr>
          <w:rFonts w:ascii="TT167t00" w:hAnsi="TT167t00" w:cs="TT167t00"/>
          <w:color w:val="000000"/>
          <w:sz w:val="20"/>
          <w:szCs w:val="20"/>
        </w:rPr>
        <w:t>Utdeling av prisen skal skje på NKLs landsmøte hvert år. Prisen ble tildelt første gang i 2011.</w:t>
      </w:r>
    </w:p>
    <w:p w:rsidR="00A23179" w:rsidRDefault="00A23179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</w:p>
    <w:p w:rsidR="008E248E" w:rsidRPr="00A23179" w:rsidRDefault="008E248E" w:rsidP="008E248E">
      <w:pPr>
        <w:autoSpaceDE w:val="0"/>
        <w:autoSpaceDN w:val="0"/>
        <w:adjustRightInd w:val="0"/>
        <w:spacing w:after="0" w:line="240" w:lineRule="auto"/>
        <w:rPr>
          <w:rFonts w:ascii="TT16At00" w:hAnsi="TT16At00" w:cs="TT16At00"/>
          <w:b/>
          <w:color w:val="000000"/>
          <w:sz w:val="20"/>
          <w:szCs w:val="20"/>
        </w:rPr>
      </w:pPr>
      <w:r w:rsidRPr="00A23179">
        <w:rPr>
          <w:rFonts w:ascii="TT16At00" w:hAnsi="TT16At00" w:cs="TT16At00"/>
          <w:b/>
          <w:color w:val="000000"/>
          <w:sz w:val="20"/>
          <w:szCs w:val="20"/>
        </w:rPr>
        <w:t>§ 4 Juryens sammensetning</w:t>
      </w:r>
    </w:p>
    <w:p w:rsidR="008E248E" w:rsidRDefault="008E248E" w:rsidP="008E248E">
      <w:pPr>
        <w:autoSpaceDE w:val="0"/>
        <w:autoSpaceDN w:val="0"/>
        <w:adjustRightInd w:val="0"/>
        <w:spacing w:after="0" w:line="240" w:lineRule="auto"/>
        <w:rPr>
          <w:rFonts w:ascii="TT169t00" w:hAnsi="TT169t00" w:cs="TT169t00"/>
          <w:color w:val="000000"/>
          <w:sz w:val="20"/>
          <w:szCs w:val="20"/>
        </w:rPr>
      </w:pPr>
      <w:r>
        <w:rPr>
          <w:rFonts w:ascii="TT169t00" w:hAnsi="TT169t00" w:cs="TT169t00"/>
          <w:color w:val="000000"/>
          <w:sz w:val="20"/>
          <w:szCs w:val="20"/>
        </w:rPr>
        <w:t>Norges Kokkemesteres Lan</w:t>
      </w:r>
      <w:r w:rsidR="00465AEF">
        <w:rPr>
          <w:rFonts w:ascii="TT169t00" w:hAnsi="TT169t00" w:cs="TT169t00"/>
          <w:color w:val="000000"/>
          <w:sz w:val="20"/>
          <w:szCs w:val="20"/>
        </w:rPr>
        <w:t>dsforening, NHO Reiseliv og FORM</w:t>
      </w:r>
      <w:r>
        <w:rPr>
          <w:rFonts w:ascii="TT169t00" w:hAnsi="TT169t00" w:cs="TT169t00"/>
          <w:color w:val="000000"/>
          <w:sz w:val="20"/>
          <w:szCs w:val="20"/>
        </w:rPr>
        <w:t xml:space="preserve"> foreslår kandidater til jury.</w:t>
      </w:r>
    </w:p>
    <w:p w:rsidR="008E248E" w:rsidRDefault="008E248E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Utvelgelse av prisvinneren(e) foretas av en jury på fire til seks personer.</w:t>
      </w:r>
    </w:p>
    <w:p w:rsidR="008E248E" w:rsidRDefault="008E248E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Juryens sammensetning:</w:t>
      </w:r>
    </w:p>
    <w:p w:rsidR="002D75A1" w:rsidRDefault="002D75A1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</w:p>
    <w:p w:rsidR="008E248E" w:rsidRDefault="008E248E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NKLs president</w:t>
      </w:r>
    </w:p>
    <w:p w:rsidR="008E248E" w:rsidRDefault="008E248E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1 medlem fra NKLs styre</w:t>
      </w:r>
    </w:p>
    <w:p w:rsidR="008E248E" w:rsidRDefault="008E248E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1 medlem fra NHO Reiseliv</w:t>
      </w:r>
    </w:p>
    <w:p w:rsidR="008E248E" w:rsidRDefault="00A23179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1 medlem fra FORM</w:t>
      </w:r>
    </w:p>
    <w:p w:rsidR="008E248E" w:rsidRDefault="008E248E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1 journalist eller medieperson</w:t>
      </w:r>
    </w:p>
    <w:p w:rsidR="008E248E" w:rsidRDefault="008E248E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 xml:space="preserve">Juryen oppnevnes av Norges Kokkemesteres Landsforening, NHO Reiseliv og </w:t>
      </w:r>
      <w:r w:rsidR="00465AEF">
        <w:rPr>
          <w:rFonts w:ascii="TT167t00" w:hAnsi="TT167t00" w:cs="TT167t00"/>
          <w:color w:val="000000"/>
          <w:sz w:val="20"/>
          <w:szCs w:val="20"/>
        </w:rPr>
        <w:t>FORM</w:t>
      </w:r>
      <w:r>
        <w:rPr>
          <w:rFonts w:ascii="TT167t00" w:hAnsi="TT167t00" w:cs="TT167t00"/>
          <w:color w:val="000000"/>
          <w:sz w:val="20"/>
          <w:szCs w:val="20"/>
        </w:rPr>
        <w:t xml:space="preserve"> for to år.</w:t>
      </w:r>
    </w:p>
    <w:p w:rsidR="008E248E" w:rsidRDefault="008E248E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Juryens avgjørelse er endelig. Den kan beslutte</w:t>
      </w:r>
      <w:r w:rsidR="00B27F80">
        <w:rPr>
          <w:rFonts w:ascii="TT167t00" w:hAnsi="TT167t00" w:cs="TT167t00"/>
          <w:color w:val="000000"/>
          <w:sz w:val="20"/>
          <w:szCs w:val="20"/>
        </w:rPr>
        <w:t xml:space="preserve"> å</w:t>
      </w:r>
      <w:r>
        <w:rPr>
          <w:rFonts w:ascii="TT167t00" w:hAnsi="TT167t00" w:cs="TT167t00"/>
          <w:color w:val="000000"/>
          <w:sz w:val="20"/>
          <w:szCs w:val="20"/>
        </w:rPr>
        <w:t xml:space="preserve"> ikke utdele pris ett år, men beslutningen må begrunnes.</w:t>
      </w:r>
    </w:p>
    <w:p w:rsidR="008E248E" w:rsidRDefault="008E248E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lastRenderedPageBreak/>
        <w:t>Alle medlemmer i Norges Kokkemesteres Lan</w:t>
      </w:r>
      <w:r w:rsidR="00A23179">
        <w:rPr>
          <w:rFonts w:ascii="TT167t00" w:hAnsi="TT167t00" w:cs="TT167t00"/>
          <w:color w:val="000000"/>
          <w:sz w:val="20"/>
          <w:szCs w:val="20"/>
        </w:rPr>
        <w:t>dsforening, NHO Reiseliv og FORM</w:t>
      </w:r>
      <w:r>
        <w:rPr>
          <w:rFonts w:ascii="TT167t00" w:hAnsi="TT167t00" w:cs="TT167t00"/>
          <w:color w:val="000000"/>
          <w:sz w:val="20"/>
          <w:szCs w:val="20"/>
        </w:rPr>
        <w:t xml:space="preserve"> kan komme med forslag på</w:t>
      </w:r>
      <w:r w:rsidR="00465AEF">
        <w:rPr>
          <w:rFonts w:ascii="TT167t00" w:hAnsi="TT167t00" w:cs="TT167t00"/>
          <w:color w:val="000000"/>
          <w:sz w:val="20"/>
          <w:szCs w:val="20"/>
        </w:rPr>
        <w:t xml:space="preserve"> </w:t>
      </w:r>
      <w:r>
        <w:rPr>
          <w:rFonts w:ascii="TT167t00" w:hAnsi="TT167t00" w:cs="TT167t00"/>
          <w:color w:val="000000"/>
          <w:sz w:val="20"/>
          <w:szCs w:val="20"/>
        </w:rPr>
        <w:t>kandidater til prisen.</w:t>
      </w:r>
      <w:r w:rsidR="002D75A1">
        <w:rPr>
          <w:rFonts w:ascii="TT167t00" w:hAnsi="TT167t00" w:cs="TT167t00"/>
          <w:color w:val="000000"/>
          <w:sz w:val="20"/>
          <w:szCs w:val="20"/>
        </w:rPr>
        <w:t xml:space="preserve"> </w:t>
      </w:r>
      <w:r>
        <w:rPr>
          <w:rFonts w:ascii="TT167t00" w:hAnsi="TT167t00" w:cs="TT167t00"/>
          <w:color w:val="000000"/>
          <w:sz w:val="20"/>
          <w:szCs w:val="20"/>
        </w:rPr>
        <w:t>Juryens medlemmer kan selv ikke foreslå kandidater til årets lærebedrift.</w:t>
      </w:r>
    </w:p>
    <w:p w:rsidR="00A23179" w:rsidRDefault="00A23179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</w:p>
    <w:p w:rsidR="008E248E" w:rsidRPr="00A23179" w:rsidRDefault="008E248E" w:rsidP="008E248E">
      <w:pPr>
        <w:autoSpaceDE w:val="0"/>
        <w:autoSpaceDN w:val="0"/>
        <w:adjustRightInd w:val="0"/>
        <w:spacing w:after="0" w:line="240" w:lineRule="auto"/>
        <w:rPr>
          <w:rFonts w:ascii="TT16At00" w:hAnsi="TT16At00" w:cs="TT16At00"/>
          <w:b/>
          <w:color w:val="000000"/>
          <w:sz w:val="20"/>
          <w:szCs w:val="20"/>
        </w:rPr>
      </w:pPr>
      <w:r w:rsidRPr="00A23179">
        <w:rPr>
          <w:rFonts w:ascii="TT16At00" w:hAnsi="TT16At00" w:cs="TT16At00"/>
          <w:b/>
          <w:color w:val="000000"/>
          <w:sz w:val="20"/>
          <w:szCs w:val="20"/>
        </w:rPr>
        <w:t>§ 5 Håndtering av innkomne forslag</w:t>
      </w:r>
    </w:p>
    <w:p w:rsidR="008E248E" w:rsidRDefault="002D75A1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Innkomne</w:t>
      </w:r>
      <w:r w:rsidR="008E248E">
        <w:rPr>
          <w:rFonts w:ascii="TT167t00" w:hAnsi="TT167t00" w:cs="TT167t00"/>
          <w:color w:val="000000"/>
          <w:sz w:val="20"/>
          <w:szCs w:val="20"/>
        </w:rPr>
        <w:t xml:space="preserve"> forslag til Årets lærebedrift offentliggjøres</w:t>
      </w:r>
      <w:r>
        <w:rPr>
          <w:rFonts w:ascii="TT167t00" w:hAnsi="TT167t00" w:cs="TT167t00"/>
          <w:color w:val="000000"/>
          <w:sz w:val="20"/>
          <w:szCs w:val="20"/>
        </w:rPr>
        <w:t xml:space="preserve"> ikke, kun de tre</w:t>
      </w:r>
      <w:r w:rsidR="00A23179">
        <w:rPr>
          <w:rFonts w:ascii="TT167t00" w:hAnsi="TT167t00" w:cs="TT167t00"/>
          <w:color w:val="000000"/>
          <w:sz w:val="20"/>
          <w:szCs w:val="20"/>
        </w:rPr>
        <w:t xml:space="preserve"> nominerte</w:t>
      </w:r>
      <w:r w:rsidR="008E248E">
        <w:rPr>
          <w:rFonts w:ascii="TT167t00" w:hAnsi="TT167t00" w:cs="TT167t00"/>
          <w:color w:val="000000"/>
          <w:sz w:val="20"/>
          <w:szCs w:val="20"/>
        </w:rPr>
        <w:t xml:space="preserve"> skal presenteres på NKLs Landsmøtet. </w:t>
      </w:r>
    </w:p>
    <w:p w:rsidR="00A23179" w:rsidRDefault="00A23179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</w:p>
    <w:p w:rsidR="008E248E" w:rsidRPr="00A23179" w:rsidRDefault="008E248E" w:rsidP="008E248E">
      <w:pPr>
        <w:autoSpaceDE w:val="0"/>
        <w:autoSpaceDN w:val="0"/>
        <w:adjustRightInd w:val="0"/>
        <w:spacing w:after="0" w:line="240" w:lineRule="auto"/>
        <w:rPr>
          <w:rFonts w:ascii="TT16At00" w:hAnsi="TT16At00" w:cs="TT16At00"/>
          <w:b/>
          <w:color w:val="000000"/>
          <w:sz w:val="20"/>
          <w:szCs w:val="20"/>
        </w:rPr>
      </w:pPr>
      <w:r w:rsidRPr="00A23179">
        <w:rPr>
          <w:rFonts w:ascii="TT16At00" w:hAnsi="TT16At00" w:cs="TT16At00"/>
          <w:b/>
          <w:color w:val="000000"/>
          <w:sz w:val="20"/>
          <w:szCs w:val="20"/>
        </w:rPr>
        <w:t>§ 6 Revidering av statutter</w:t>
      </w:r>
    </w:p>
    <w:p w:rsidR="008E248E" w:rsidRDefault="008E248E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Statuttene revideres av oppnevnt komité som velges på NKLs landsmøte for to år av gangen med én</w:t>
      </w:r>
      <w:r w:rsidR="00A23179">
        <w:rPr>
          <w:rFonts w:ascii="TT167t00" w:hAnsi="TT167t00" w:cs="TT167t00"/>
          <w:color w:val="000000"/>
          <w:sz w:val="20"/>
          <w:szCs w:val="20"/>
        </w:rPr>
        <w:t xml:space="preserve"> </w:t>
      </w:r>
      <w:r>
        <w:rPr>
          <w:rFonts w:ascii="TT167t00" w:hAnsi="TT167t00" w:cs="TT167t00"/>
          <w:color w:val="000000"/>
          <w:sz w:val="20"/>
          <w:szCs w:val="20"/>
        </w:rPr>
        <w:t>representant fra hver av de tre organisasjonene herunder nevnt:</w:t>
      </w:r>
    </w:p>
    <w:p w:rsidR="005E3435" w:rsidRDefault="005E3435" w:rsidP="008E248E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</w:p>
    <w:p w:rsidR="005E3435" w:rsidRDefault="00A23179" w:rsidP="005E3435">
      <w:pPr>
        <w:autoSpaceDE w:val="0"/>
        <w:autoSpaceDN w:val="0"/>
        <w:adjustRightInd w:val="0"/>
        <w:spacing w:after="0" w:line="240" w:lineRule="auto"/>
        <w:rPr>
          <w:rFonts w:ascii="TT167t00" w:hAnsi="TT167t00" w:cs="TT167t00"/>
          <w:color w:val="000000"/>
          <w:sz w:val="20"/>
          <w:szCs w:val="20"/>
        </w:rPr>
      </w:pPr>
      <w:r>
        <w:rPr>
          <w:rFonts w:ascii="TT167t00" w:hAnsi="TT167t00" w:cs="TT167t00"/>
          <w:color w:val="000000"/>
          <w:sz w:val="20"/>
          <w:szCs w:val="20"/>
        </w:rPr>
        <w:t>NHO Reiseliv, FORM</w:t>
      </w:r>
      <w:r w:rsidR="008E248E">
        <w:rPr>
          <w:rFonts w:ascii="TT167t00" w:hAnsi="TT167t00" w:cs="TT167t00"/>
          <w:color w:val="000000"/>
          <w:sz w:val="20"/>
          <w:szCs w:val="20"/>
        </w:rPr>
        <w:t xml:space="preserve"> og styret i NKL.</w:t>
      </w:r>
      <w:r w:rsidR="005E3435">
        <w:rPr>
          <w:rFonts w:ascii="TT167t00" w:hAnsi="TT167t00" w:cs="TT167t00"/>
          <w:color w:val="000000"/>
          <w:sz w:val="20"/>
          <w:szCs w:val="20"/>
        </w:rPr>
        <w:t xml:space="preserve"> </w:t>
      </w:r>
    </w:p>
    <w:p w:rsidR="005F71C6" w:rsidRDefault="008E248E" w:rsidP="005E3435">
      <w:pPr>
        <w:autoSpaceDE w:val="0"/>
        <w:autoSpaceDN w:val="0"/>
        <w:adjustRightInd w:val="0"/>
        <w:spacing w:after="0" w:line="240" w:lineRule="auto"/>
      </w:pPr>
      <w:r>
        <w:rPr>
          <w:rFonts w:ascii="TT167t00" w:hAnsi="TT167t00" w:cs="TT167t00"/>
          <w:color w:val="000000"/>
          <w:sz w:val="20"/>
          <w:szCs w:val="20"/>
        </w:rPr>
        <w:t>Endringer presenteres, debatteres og vedtas på NKLs årlige landsmøte.</w:t>
      </w:r>
    </w:p>
    <w:sectPr w:rsidR="005F7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T10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16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67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6A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32D61"/>
    <w:multiLevelType w:val="hybridMultilevel"/>
    <w:tmpl w:val="2DDA79F8"/>
    <w:lvl w:ilvl="0" w:tplc="5338DFA4">
      <w:numFmt w:val="bullet"/>
      <w:lvlText w:val="-"/>
      <w:lvlJc w:val="left"/>
      <w:pPr>
        <w:ind w:left="720" w:hanging="360"/>
      </w:pPr>
      <w:rPr>
        <w:rFonts w:ascii="TT101t00" w:eastAsiaTheme="minorHAnsi" w:hAnsi="TT101t00" w:cs="TT101t00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8E"/>
    <w:rsid w:val="00096450"/>
    <w:rsid w:val="002D75A1"/>
    <w:rsid w:val="00465AEF"/>
    <w:rsid w:val="005E3435"/>
    <w:rsid w:val="005F71C6"/>
    <w:rsid w:val="008E248E"/>
    <w:rsid w:val="00A23179"/>
    <w:rsid w:val="00A77690"/>
    <w:rsid w:val="00B27F80"/>
    <w:rsid w:val="00D1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D228B-0C2A-48AA-BC86-22852B16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D7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Gjerstad</dc:creator>
  <cp:keywords/>
  <dc:description/>
  <cp:lastModifiedBy>Hilde Veum</cp:lastModifiedBy>
  <cp:revision>2</cp:revision>
  <dcterms:created xsi:type="dcterms:W3CDTF">2016-02-24T08:45:00Z</dcterms:created>
  <dcterms:modified xsi:type="dcterms:W3CDTF">2016-02-24T08:45:00Z</dcterms:modified>
</cp:coreProperties>
</file>